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1235F3" w14:textId="77777777" w:rsidR="00CB5B3B" w:rsidRDefault="00CB5B3B" w:rsidP="00CB5B3B">
      <w:pPr>
        <w:spacing w:line="480" w:lineRule="auto"/>
        <w:jc w:val="center"/>
        <w:rPr>
          <w:rFonts w:ascii="Times New Roman" w:hAnsi="Times New Roman" w:cs="Times New Roman"/>
          <w:sz w:val="24"/>
          <w:szCs w:val="24"/>
        </w:rPr>
      </w:pPr>
    </w:p>
    <w:p w14:paraId="1A592320" w14:textId="77777777" w:rsidR="00CB5B3B" w:rsidRDefault="00CB5B3B" w:rsidP="00CB5B3B">
      <w:pPr>
        <w:spacing w:line="480" w:lineRule="auto"/>
        <w:jc w:val="center"/>
        <w:rPr>
          <w:rFonts w:ascii="Times New Roman" w:hAnsi="Times New Roman" w:cs="Times New Roman"/>
          <w:sz w:val="24"/>
          <w:szCs w:val="24"/>
        </w:rPr>
      </w:pPr>
    </w:p>
    <w:p w14:paraId="26B182C1" w14:textId="77777777" w:rsidR="00CB5B3B" w:rsidRDefault="00CB5B3B" w:rsidP="00CB5B3B">
      <w:pPr>
        <w:spacing w:line="480" w:lineRule="auto"/>
        <w:jc w:val="center"/>
        <w:rPr>
          <w:rFonts w:ascii="Times New Roman" w:hAnsi="Times New Roman" w:cs="Times New Roman"/>
          <w:sz w:val="24"/>
          <w:szCs w:val="24"/>
        </w:rPr>
      </w:pPr>
    </w:p>
    <w:p w14:paraId="176E16E7" w14:textId="67EFB318" w:rsidR="00CB5B3B" w:rsidRDefault="00CB5B3B" w:rsidP="00CB5B3B">
      <w:pPr>
        <w:spacing w:line="480" w:lineRule="auto"/>
        <w:jc w:val="center"/>
        <w:rPr>
          <w:rFonts w:ascii="Times New Roman" w:hAnsi="Times New Roman" w:cs="Times New Roman"/>
          <w:sz w:val="24"/>
          <w:szCs w:val="24"/>
        </w:rPr>
      </w:pPr>
    </w:p>
    <w:p w14:paraId="71B698A6" w14:textId="77777777" w:rsidR="00CB5B3B" w:rsidRDefault="00CB5B3B" w:rsidP="00CB5B3B">
      <w:pPr>
        <w:spacing w:line="480" w:lineRule="auto"/>
        <w:jc w:val="center"/>
        <w:rPr>
          <w:rFonts w:ascii="Times New Roman" w:hAnsi="Times New Roman" w:cs="Times New Roman"/>
          <w:sz w:val="24"/>
          <w:szCs w:val="24"/>
        </w:rPr>
      </w:pPr>
    </w:p>
    <w:p w14:paraId="1011D532" w14:textId="68426C49" w:rsidR="00986B4B" w:rsidRDefault="00B97C29" w:rsidP="00CB5B3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Discussion on </w:t>
      </w:r>
      <w:r w:rsidR="00FA3508">
        <w:rPr>
          <w:rFonts w:ascii="Times New Roman" w:hAnsi="Times New Roman" w:cs="Times New Roman"/>
          <w:sz w:val="24"/>
          <w:szCs w:val="24"/>
        </w:rPr>
        <w:t xml:space="preserve">Moral </w:t>
      </w:r>
      <w:r w:rsidR="00FA3508" w:rsidRPr="00FA3508">
        <w:rPr>
          <w:rFonts w:ascii="Times New Roman" w:hAnsi="Times New Roman" w:cs="Times New Roman"/>
          <w:sz w:val="24"/>
          <w:szCs w:val="24"/>
        </w:rPr>
        <w:t xml:space="preserve">Absolutism </w:t>
      </w:r>
      <w:r w:rsidR="00F8795B">
        <w:rPr>
          <w:rFonts w:ascii="Times New Roman" w:hAnsi="Times New Roman" w:cs="Times New Roman"/>
          <w:sz w:val="24"/>
          <w:szCs w:val="24"/>
        </w:rPr>
        <w:t>V</w:t>
      </w:r>
      <w:r w:rsidR="00FA3508" w:rsidRPr="00FA3508">
        <w:rPr>
          <w:rFonts w:ascii="Times New Roman" w:hAnsi="Times New Roman" w:cs="Times New Roman"/>
          <w:sz w:val="24"/>
          <w:szCs w:val="24"/>
        </w:rPr>
        <w:t>. Moral Relativism</w:t>
      </w:r>
    </w:p>
    <w:p w14:paraId="6244248A" w14:textId="4EEFE25F" w:rsidR="00CB5B3B" w:rsidRDefault="00CB5B3B" w:rsidP="00CB5B3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3CC3C56" w14:textId="3FCA1381" w:rsidR="00CB5B3B" w:rsidRDefault="00CB5B3B" w:rsidP="00CB5B3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B4B3769" w14:textId="77777777" w:rsidR="00CB5B3B" w:rsidRDefault="00CB5B3B" w:rsidP="00CB5B3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65B1C25" w14:textId="7548C382" w:rsidR="00CB5B3B" w:rsidRDefault="00B97C29" w:rsidP="00CB5B3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Discussion </w:t>
      </w:r>
      <w:r w:rsidR="00CB5B3B" w:rsidRPr="00CB5B3B">
        <w:rPr>
          <w:rFonts w:ascii="Times New Roman" w:hAnsi="Times New Roman" w:cs="Times New Roman"/>
          <w:sz w:val="24"/>
          <w:szCs w:val="24"/>
        </w:rPr>
        <w:t>Moral Absolutism V. Moral Relativism</w:t>
      </w:r>
    </w:p>
    <w:p w14:paraId="7CADB4DF" w14:textId="12DF62B3" w:rsidR="00EB6658" w:rsidRDefault="00EB6658" w:rsidP="00CB5B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discussion and debate on </w:t>
      </w:r>
      <w:r w:rsidR="00D63420">
        <w:rPr>
          <w:rFonts w:ascii="Times New Roman" w:hAnsi="Times New Roman" w:cs="Times New Roman"/>
          <w:sz w:val="24"/>
          <w:szCs w:val="24"/>
        </w:rPr>
        <w:t>whether</w:t>
      </w:r>
      <w:r>
        <w:rPr>
          <w:rFonts w:ascii="Times New Roman" w:hAnsi="Times New Roman" w:cs="Times New Roman"/>
          <w:sz w:val="24"/>
          <w:szCs w:val="24"/>
        </w:rPr>
        <w:t xml:space="preserve"> morality is absolute or relative has ensued for many years across various </w:t>
      </w:r>
      <w:r w:rsidR="00D63420">
        <w:rPr>
          <w:rFonts w:ascii="Times New Roman" w:hAnsi="Times New Roman" w:cs="Times New Roman"/>
          <w:sz w:val="24"/>
          <w:szCs w:val="24"/>
        </w:rPr>
        <w:t>realms</w:t>
      </w:r>
      <w:r>
        <w:rPr>
          <w:rFonts w:ascii="Times New Roman" w:hAnsi="Times New Roman" w:cs="Times New Roman"/>
          <w:sz w:val="24"/>
          <w:szCs w:val="24"/>
        </w:rPr>
        <w:t xml:space="preserve"> of life. This shows that even though there </w:t>
      </w:r>
      <w:r w:rsidR="0080257B">
        <w:rPr>
          <w:rFonts w:ascii="Times New Roman" w:hAnsi="Times New Roman" w:cs="Times New Roman"/>
          <w:sz w:val="24"/>
          <w:szCs w:val="24"/>
        </w:rPr>
        <w:t>exist</w:t>
      </w:r>
      <w:r>
        <w:rPr>
          <w:rFonts w:ascii="Times New Roman" w:hAnsi="Times New Roman" w:cs="Times New Roman"/>
          <w:sz w:val="24"/>
          <w:szCs w:val="24"/>
        </w:rPr>
        <w:t xml:space="preserve"> </w:t>
      </w:r>
      <w:r w:rsidR="00A438C9">
        <w:rPr>
          <w:rFonts w:ascii="Times New Roman" w:hAnsi="Times New Roman" w:cs="Times New Roman"/>
          <w:sz w:val="24"/>
          <w:szCs w:val="24"/>
        </w:rPr>
        <w:t xml:space="preserve">moral </w:t>
      </w:r>
      <w:r>
        <w:rPr>
          <w:rFonts w:ascii="Times New Roman" w:hAnsi="Times New Roman" w:cs="Times New Roman"/>
          <w:sz w:val="24"/>
          <w:szCs w:val="24"/>
        </w:rPr>
        <w:t>principles th</w:t>
      </w:r>
      <w:r w:rsidR="00D63420">
        <w:rPr>
          <w:rFonts w:ascii="Times New Roman" w:hAnsi="Times New Roman" w:cs="Times New Roman"/>
          <w:sz w:val="24"/>
          <w:szCs w:val="24"/>
        </w:rPr>
        <w:t xml:space="preserve">at </w:t>
      </w:r>
      <w:r>
        <w:rPr>
          <w:rFonts w:ascii="Times New Roman" w:hAnsi="Times New Roman" w:cs="Times New Roman"/>
          <w:sz w:val="24"/>
          <w:szCs w:val="24"/>
        </w:rPr>
        <w:t xml:space="preserve">are </w:t>
      </w:r>
      <w:r w:rsidR="00D63420">
        <w:rPr>
          <w:rFonts w:ascii="Times New Roman" w:hAnsi="Times New Roman" w:cs="Times New Roman"/>
          <w:sz w:val="24"/>
          <w:szCs w:val="24"/>
        </w:rPr>
        <w:t>seen</w:t>
      </w:r>
      <w:r>
        <w:rPr>
          <w:rFonts w:ascii="Times New Roman" w:hAnsi="Times New Roman" w:cs="Times New Roman"/>
          <w:sz w:val="24"/>
          <w:szCs w:val="24"/>
        </w:rPr>
        <w:t xml:space="preserve"> as universally accepted to </w:t>
      </w:r>
      <w:r w:rsidR="00D63420">
        <w:rPr>
          <w:rFonts w:ascii="Times New Roman" w:hAnsi="Times New Roman" w:cs="Times New Roman"/>
          <w:sz w:val="24"/>
          <w:szCs w:val="24"/>
        </w:rPr>
        <w:t>constitute</w:t>
      </w:r>
      <w:r>
        <w:rPr>
          <w:rFonts w:ascii="Times New Roman" w:hAnsi="Times New Roman" w:cs="Times New Roman"/>
          <w:sz w:val="24"/>
          <w:szCs w:val="24"/>
        </w:rPr>
        <w:t xml:space="preserve"> morality in society, variations and </w:t>
      </w:r>
      <w:r w:rsidR="00D63420">
        <w:rPr>
          <w:rFonts w:ascii="Times New Roman" w:hAnsi="Times New Roman" w:cs="Times New Roman"/>
          <w:sz w:val="24"/>
          <w:szCs w:val="24"/>
        </w:rPr>
        <w:t>disagreements</w:t>
      </w:r>
      <w:r>
        <w:rPr>
          <w:rFonts w:ascii="Times New Roman" w:hAnsi="Times New Roman" w:cs="Times New Roman"/>
          <w:sz w:val="24"/>
          <w:szCs w:val="24"/>
        </w:rPr>
        <w:t xml:space="preserve"> are always coming up</w:t>
      </w:r>
      <w:r w:rsidR="00A438C9">
        <w:rPr>
          <w:rFonts w:ascii="Times New Roman" w:hAnsi="Times New Roman" w:cs="Times New Roman"/>
          <w:sz w:val="24"/>
          <w:szCs w:val="24"/>
        </w:rPr>
        <w:t xml:space="preserve"> (</w:t>
      </w:r>
      <w:r w:rsidR="00A438C9" w:rsidRPr="002045CA">
        <w:rPr>
          <w:rFonts w:ascii="Times New Roman" w:hAnsi="Times New Roman" w:cs="Times New Roman"/>
          <w:sz w:val="24"/>
          <w:szCs w:val="24"/>
        </w:rPr>
        <w:t>Leone, Giacomantonio &amp; Lauriola, 2019</w:t>
      </w:r>
      <w:r w:rsidR="00A438C9">
        <w:rPr>
          <w:rFonts w:ascii="Times New Roman" w:hAnsi="Times New Roman" w:cs="Times New Roman"/>
          <w:sz w:val="24"/>
          <w:szCs w:val="24"/>
        </w:rPr>
        <w:t>)</w:t>
      </w:r>
      <w:r w:rsidR="00A124F2">
        <w:rPr>
          <w:rFonts w:ascii="Times New Roman" w:hAnsi="Times New Roman" w:cs="Times New Roman"/>
          <w:sz w:val="24"/>
          <w:szCs w:val="24"/>
        </w:rPr>
        <w:t xml:space="preserve">. This is because of the fact that what one particular community might term as respectful </w:t>
      </w:r>
      <w:r w:rsidR="00541625">
        <w:rPr>
          <w:rFonts w:ascii="Times New Roman" w:hAnsi="Times New Roman" w:cs="Times New Roman"/>
          <w:sz w:val="24"/>
          <w:szCs w:val="24"/>
        </w:rPr>
        <w:t xml:space="preserve">and morally upright might be </w:t>
      </w:r>
      <w:r w:rsidR="00EE15D4">
        <w:rPr>
          <w:rFonts w:ascii="Times New Roman" w:hAnsi="Times New Roman" w:cs="Times New Roman"/>
          <w:sz w:val="24"/>
          <w:szCs w:val="24"/>
        </w:rPr>
        <w:t>seen</w:t>
      </w:r>
      <w:r w:rsidR="00541625">
        <w:rPr>
          <w:rFonts w:ascii="Times New Roman" w:hAnsi="Times New Roman" w:cs="Times New Roman"/>
          <w:sz w:val="24"/>
          <w:szCs w:val="24"/>
        </w:rPr>
        <w:t xml:space="preserve"> as immoral by people of another culture. </w:t>
      </w:r>
      <w:r w:rsidR="00EE15D4">
        <w:rPr>
          <w:rFonts w:ascii="Times New Roman" w:hAnsi="Times New Roman" w:cs="Times New Roman"/>
          <w:sz w:val="24"/>
          <w:szCs w:val="24"/>
        </w:rPr>
        <w:t>Therefore,</w:t>
      </w:r>
      <w:r w:rsidR="00541625">
        <w:rPr>
          <w:rFonts w:ascii="Times New Roman" w:hAnsi="Times New Roman" w:cs="Times New Roman"/>
          <w:sz w:val="24"/>
          <w:szCs w:val="24"/>
        </w:rPr>
        <w:t xml:space="preserve"> morality is relative.</w:t>
      </w:r>
    </w:p>
    <w:p w14:paraId="357FD325" w14:textId="31125C10" w:rsidR="00541625" w:rsidRDefault="00F71081" w:rsidP="00CB5B3B">
      <w:pPr>
        <w:spacing w:line="480" w:lineRule="auto"/>
        <w:ind w:firstLine="720"/>
        <w:rPr>
          <w:rFonts w:ascii="Times New Roman" w:hAnsi="Times New Roman" w:cs="Times New Roman"/>
          <w:sz w:val="24"/>
          <w:szCs w:val="24"/>
        </w:rPr>
      </w:pPr>
      <w:r>
        <w:rPr>
          <w:rFonts w:ascii="Times New Roman" w:hAnsi="Times New Roman" w:cs="Times New Roman"/>
          <w:sz w:val="24"/>
          <w:szCs w:val="24"/>
        </w:rPr>
        <w:t>M</w:t>
      </w:r>
      <w:r w:rsidR="00541625">
        <w:rPr>
          <w:rFonts w:ascii="Times New Roman" w:hAnsi="Times New Roman" w:cs="Times New Roman"/>
          <w:sz w:val="24"/>
          <w:szCs w:val="24"/>
        </w:rPr>
        <w:t xml:space="preserve">orality is relative because there are </w:t>
      </w:r>
      <w:r w:rsidR="004819C7">
        <w:rPr>
          <w:rFonts w:ascii="Times New Roman" w:hAnsi="Times New Roman" w:cs="Times New Roman"/>
          <w:sz w:val="24"/>
          <w:szCs w:val="24"/>
        </w:rPr>
        <w:t>variations</w:t>
      </w:r>
      <w:r w:rsidR="00541625">
        <w:rPr>
          <w:rFonts w:ascii="Times New Roman" w:hAnsi="Times New Roman" w:cs="Times New Roman"/>
          <w:sz w:val="24"/>
          <w:szCs w:val="24"/>
        </w:rPr>
        <w:t xml:space="preserve"> i</w:t>
      </w:r>
      <w:r>
        <w:rPr>
          <w:rFonts w:ascii="Times New Roman" w:hAnsi="Times New Roman" w:cs="Times New Roman"/>
          <w:sz w:val="24"/>
          <w:szCs w:val="24"/>
        </w:rPr>
        <w:t>n</w:t>
      </w:r>
      <w:r w:rsidR="00541625">
        <w:rPr>
          <w:rFonts w:ascii="Times New Roman" w:hAnsi="Times New Roman" w:cs="Times New Roman"/>
          <w:sz w:val="24"/>
          <w:szCs w:val="24"/>
        </w:rPr>
        <w:t xml:space="preserve"> cultures of people and behaviour as well as lifestyles. As such, people s</w:t>
      </w:r>
      <w:r w:rsidR="004819C7">
        <w:rPr>
          <w:rFonts w:ascii="Times New Roman" w:hAnsi="Times New Roman" w:cs="Times New Roman"/>
          <w:sz w:val="24"/>
          <w:szCs w:val="24"/>
        </w:rPr>
        <w:t>e</w:t>
      </w:r>
      <w:r w:rsidR="00541625">
        <w:rPr>
          <w:rFonts w:ascii="Times New Roman" w:hAnsi="Times New Roman" w:cs="Times New Roman"/>
          <w:sz w:val="24"/>
          <w:szCs w:val="24"/>
        </w:rPr>
        <w:t xml:space="preserve">t up rules and principles that govern their behaviour depending on </w:t>
      </w:r>
      <w:r w:rsidR="00EE15D4">
        <w:rPr>
          <w:rFonts w:ascii="Times New Roman" w:hAnsi="Times New Roman" w:cs="Times New Roman"/>
          <w:sz w:val="24"/>
          <w:szCs w:val="24"/>
        </w:rPr>
        <w:t>their</w:t>
      </w:r>
      <w:r w:rsidR="00541625">
        <w:rPr>
          <w:rFonts w:ascii="Times New Roman" w:hAnsi="Times New Roman" w:cs="Times New Roman"/>
          <w:sz w:val="24"/>
          <w:szCs w:val="24"/>
        </w:rPr>
        <w:t xml:space="preserve"> cultures. Furthermore, an immoral act might be </w:t>
      </w:r>
      <w:r w:rsidR="004819C7">
        <w:rPr>
          <w:rFonts w:ascii="Times New Roman" w:hAnsi="Times New Roman" w:cs="Times New Roman"/>
          <w:sz w:val="24"/>
          <w:szCs w:val="24"/>
        </w:rPr>
        <w:t>seen</w:t>
      </w:r>
      <w:r w:rsidR="00541625">
        <w:rPr>
          <w:rFonts w:ascii="Times New Roman" w:hAnsi="Times New Roman" w:cs="Times New Roman"/>
          <w:sz w:val="24"/>
          <w:szCs w:val="24"/>
        </w:rPr>
        <w:t xml:space="preserve"> as immoral depending on the </w:t>
      </w:r>
      <w:r w:rsidR="00EE15D4">
        <w:rPr>
          <w:rFonts w:ascii="Times New Roman" w:hAnsi="Times New Roman" w:cs="Times New Roman"/>
          <w:sz w:val="24"/>
          <w:szCs w:val="24"/>
        </w:rPr>
        <w:t>circumstances</w:t>
      </w:r>
      <w:r w:rsidR="00541625">
        <w:rPr>
          <w:rFonts w:ascii="Times New Roman" w:hAnsi="Times New Roman" w:cs="Times New Roman"/>
          <w:sz w:val="24"/>
          <w:szCs w:val="24"/>
        </w:rPr>
        <w:t xml:space="preserve"> surrounding that particular act.  That m</w:t>
      </w:r>
      <w:r w:rsidR="000C6621">
        <w:rPr>
          <w:rFonts w:ascii="Times New Roman" w:hAnsi="Times New Roman" w:cs="Times New Roman"/>
          <w:sz w:val="24"/>
          <w:szCs w:val="24"/>
        </w:rPr>
        <w:t xml:space="preserve">eans that the </w:t>
      </w:r>
      <w:r w:rsidR="00EE15D4">
        <w:rPr>
          <w:rFonts w:ascii="Times New Roman" w:hAnsi="Times New Roman" w:cs="Times New Roman"/>
          <w:sz w:val="24"/>
          <w:szCs w:val="24"/>
        </w:rPr>
        <w:t>situational</w:t>
      </w:r>
      <w:r w:rsidR="000C6621">
        <w:rPr>
          <w:rFonts w:ascii="Times New Roman" w:hAnsi="Times New Roman" w:cs="Times New Roman"/>
          <w:sz w:val="24"/>
          <w:szCs w:val="24"/>
        </w:rPr>
        <w:t xml:space="preserve"> factors of an act </w:t>
      </w:r>
      <w:r w:rsidR="0080257B">
        <w:rPr>
          <w:rFonts w:ascii="Times New Roman" w:hAnsi="Times New Roman" w:cs="Times New Roman"/>
          <w:sz w:val="24"/>
          <w:szCs w:val="24"/>
        </w:rPr>
        <w:t>determine</w:t>
      </w:r>
      <w:r w:rsidR="000C6621">
        <w:rPr>
          <w:rFonts w:ascii="Times New Roman" w:hAnsi="Times New Roman" w:cs="Times New Roman"/>
          <w:sz w:val="24"/>
          <w:szCs w:val="24"/>
        </w:rPr>
        <w:t xml:space="preserve"> whether the act is immoral or moral</w:t>
      </w:r>
      <w:r w:rsidR="004717E9">
        <w:rPr>
          <w:rFonts w:ascii="Times New Roman" w:hAnsi="Times New Roman" w:cs="Times New Roman"/>
          <w:sz w:val="24"/>
          <w:szCs w:val="24"/>
        </w:rPr>
        <w:t xml:space="preserve"> (</w:t>
      </w:r>
      <w:r w:rsidR="004717E9" w:rsidRPr="002045CA">
        <w:rPr>
          <w:rFonts w:ascii="Times New Roman" w:hAnsi="Times New Roman" w:cs="Times New Roman"/>
          <w:sz w:val="24"/>
          <w:szCs w:val="24"/>
        </w:rPr>
        <w:t>Boghossian, 2017</w:t>
      </w:r>
      <w:r w:rsidR="004717E9">
        <w:rPr>
          <w:rFonts w:ascii="Times New Roman" w:hAnsi="Times New Roman" w:cs="Times New Roman"/>
          <w:sz w:val="24"/>
          <w:szCs w:val="24"/>
        </w:rPr>
        <w:t>)</w:t>
      </w:r>
      <w:r w:rsidR="000C6621">
        <w:rPr>
          <w:rFonts w:ascii="Times New Roman" w:hAnsi="Times New Roman" w:cs="Times New Roman"/>
          <w:sz w:val="24"/>
          <w:szCs w:val="24"/>
        </w:rPr>
        <w:t xml:space="preserve">. For example, in the criminal justice system, killing is </w:t>
      </w:r>
      <w:r w:rsidR="00EE15D4">
        <w:rPr>
          <w:rFonts w:ascii="Times New Roman" w:hAnsi="Times New Roman" w:cs="Times New Roman"/>
          <w:sz w:val="24"/>
          <w:szCs w:val="24"/>
        </w:rPr>
        <w:t>seen</w:t>
      </w:r>
      <w:r w:rsidR="000C6621">
        <w:rPr>
          <w:rFonts w:ascii="Times New Roman" w:hAnsi="Times New Roman" w:cs="Times New Roman"/>
          <w:sz w:val="24"/>
          <w:szCs w:val="24"/>
        </w:rPr>
        <w:t xml:space="preserve"> as an immoral </w:t>
      </w:r>
      <w:r w:rsidR="00EE15D4">
        <w:rPr>
          <w:rFonts w:ascii="Times New Roman" w:hAnsi="Times New Roman" w:cs="Times New Roman"/>
          <w:sz w:val="24"/>
          <w:szCs w:val="24"/>
        </w:rPr>
        <w:t>and criminal</w:t>
      </w:r>
      <w:r w:rsidR="000C6621">
        <w:rPr>
          <w:rFonts w:ascii="Times New Roman" w:hAnsi="Times New Roman" w:cs="Times New Roman"/>
          <w:sz w:val="24"/>
          <w:szCs w:val="24"/>
        </w:rPr>
        <w:t xml:space="preserve"> act that is some countries described as </w:t>
      </w:r>
      <w:r>
        <w:rPr>
          <w:rFonts w:ascii="Times New Roman" w:hAnsi="Times New Roman" w:cs="Times New Roman"/>
          <w:sz w:val="24"/>
          <w:szCs w:val="24"/>
        </w:rPr>
        <w:t xml:space="preserve">a </w:t>
      </w:r>
      <w:r w:rsidR="00EE15D4">
        <w:rPr>
          <w:rFonts w:ascii="Times New Roman" w:hAnsi="Times New Roman" w:cs="Times New Roman"/>
          <w:sz w:val="24"/>
          <w:szCs w:val="24"/>
        </w:rPr>
        <w:t>first-degree</w:t>
      </w:r>
      <w:r w:rsidR="000C6621">
        <w:rPr>
          <w:rFonts w:ascii="Times New Roman" w:hAnsi="Times New Roman" w:cs="Times New Roman"/>
          <w:sz w:val="24"/>
          <w:szCs w:val="24"/>
        </w:rPr>
        <w:t xml:space="preserve"> crime. In most cases, a person who kills another commits a crime and meets the highest punishment that there is as set by the constitution of the are in which they live.</w:t>
      </w:r>
      <w:r w:rsidR="00BB762D">
        <w:rPr>
          <w:rFonts w:ascii="Times New Roman" w:hAnsi="Times New Roman" w:cs="Times New Roman"/>
          <w:sz w:val="24"/>
          <w:szCs w:val="24"/>
        </w:rPr>
        <w:t xml:space="preserve"> However, the </w:t>
      </w:r>
      <w:r w:rsidR="0080257B">
        <w:rPr>
          <w:rFonts w:ascii="Times New Roman" w:hAnsi="Times New Roman" w:cs="Times New Roman"/>
          <w:sz w:val="24"/>
          <w:szCs w:val="24"/>
        </w:rPr>
        <w:t>situational</w:t>
      </w:r>
      <w:r w:rsidR="00BB762D">
        <w:rPr>
          <w:rFonts w:ascii="Times New Roman" w:hAnsi="Times New Roman" w:cs="Times New Roman"/>
          <w:sz w:val="24"/>
          <w:szCs w:val="24"/>
        </w:rPr>
        <w:t xml:space="preserve"> factors surrounding such killing might be that </w:t>
      </w:r>
      <w:r w:rsidR="0080257B">
        <w:rPr>
          <w:rFonts w:ascii="Times New Roman" w:hAnsi="Times New Roman" w:cs="Times New Roman"/>
          <w:sz w:val="24"/>
          <w:szCs w:val="24"/>
        </w:rPr>
        <w:t>someone</w:t>
      </w:r>
      <w:r w:rsidR="00BB762D">
        <w:rPr>
          <w:rFonts w:ascii="Times New Roman" w:hAnsi="Times New Roman" w:cs="Times New Roman"/>
          <w:sz w:val="24"/>
          <w:szCs w:val="24"/>
        </w:rPr>
        <w:t xml:space="preserve"> killed another through </w:t>
      </w:r>
      <w:r w:rsidR="0080257B">
        <w:rPr>
          <w:rFonts w:ascii="Times New Roman" w:hAnsi="Times New Roman" w:cs="Times New Roman"/>
          <w:sz w:val="24"/>
          <w:szCs w:val="24"/>
        </w:rPr>
        <w:t>self-defense</w:t>
      </w:r>
      <w:r w:rsidR="00BB762D">
        <w:rPr>
          <w:rFonts w:ascii="Times New Roman" w:hAnsi="Times New Roman" w:cs="Times New Roman"/>
          <w:sz w:val="24"/>
          <w:szCs w:val="24"/>
        </w:rPr>
        <w:t xml:space="preserve"> after being attacked by the deceased person. \or, one can kill another to prevent them from robbing or killing others. In such a </w:t>
      </w:r>
      <w:r w:rsidR="0080257B">
        <w:rPr>
          <w:rFonts w:ascii="Times New Roman" w:hAnsi="Times New Roman" w:cs="Times New Roman"/>
          <w:sz w:val="24"/>
          <w:szCs w:val="24"/>
        </w:rPr>
        <w:t>situation</w:t>
      </w:r>
      <w:r w:rsidR="00BB762D">
        <w:rPr>
          <w:rFonts w:ascii="Times New Roman" w:hAnsi="Times New Roman" w:cs="Times New Roman"/>
          <w:sz w:val="24"/>
          <w:szCs w:val="24"/>
        </w:rPr>
        <w:t xml:space="preserve">, the act is </w:t>
      </w:r>
      <w:r w:rsidR="0080257B">
        <w:rPr>
          <w:rFonts w:ascii="Times New Roman" w:hAnsi="Times New Roman" w:cs="Times New Roman"/>
          <w:sz w:val="24"/>
          <w:szCs w:val="24"/>
        </w:rPr>
        <w:t>seen</w:t>
      </w:r>
      <w:r w:rsidR="00BB762D">
        <w:rPr>
          <w:rFonts w:ascii="Times New Roman" w:hAnsi="Times New Roman" w:cs="Times New Roman"/>
          <w:sz w:val="24"/>
          <w:szCs w:val="24"/>
        </w:rPr>
        <w:t xml:space="preserve"> as a morally upright act accepted in society. However, it does not change the </w:t>
      </w:r>
      <w:r w:rsidR="0080257B">
        <w:rPr>
          <w:rFonts w:ascii="Times New Roman" w:hAnsi="Times New Roman" w:cs="Times New Roman"/>
          <w:sz w:val="24"/>
          <w:szCs w:val="24"/>
        </w:rPr>
        <w:t>fact</w:t>
      </w:r>
      <w:r w:rsidR="00BB762D">
        <w:rPr>
          <w:rFonts w:ascii="Times New Roman" w:hAnsi="Times New Roman" w:cs="Times New Roman"/>
          <w:sz w:val="24"/>
          <w:szCs w:val="24"/>
        </w:rPr>
        <w:t xml:space="preserve"> that it constitutes killing a person. Therefore, morality </w:t>
      </w:r>
      <w:r w:rsidR="0080257B">
        <w:rPr>
          <w:rFonts w:ascii="Times New Roman" w:hAnsi="Times New Roman" w:cs="Times New Roman"/>
          <w:sz w:val="24"/>
          <w:szCs w:val="24"/>
        </w:rPr>
        <w:t>in</w:t>
      </w:r>
      <w:r w:rsidR="00BB762D">
        <w:rPr>
          <w:rFonts w:ascii="Times New Roman" w:hAnsi="Times New Roman" w:cs="Times New Roman"/>
          <w:sz w:val="24"/>
          <w:szCs w:val="24"/>
        </w:rPr>
        <w:t xml:space="preserve"> society is relative because it depends on the</w:t>
      </w:r>
      <w:r w:rsidR="0080257B">
        <w:rPr>
          <w:rFonts w:ascii="Times New Roman" w:hAnsi="Times New Roman" w:cs="Times New Roman"/>
          <w:sz w:val="24"/>
          <w:szCs w:val="24"/>
        </w:rPr>
        <w:t xml:space="preserve"> situational</w:t>
      </w:r>
      <w:r w:rsidR="00BB762D">
        <w:rPr>
          <w:rFonts w:ascii="Times New Roman" w:hAnsi="Times New Roman" w:cs="Times New Roman"/>
          <w:sz w:val="24"/>
          <w:szCs w:val="24"/>
        </w:rPr>
        <w:t xml:space="preserve"> factors surrounding an act</w:t>
      </w:r>
      <w:r w:rsidR="00D22BD9">
        <w:rPr>
          <w:rFonts w:ascii="Times New Roman" w:hAnsi="Times New Roman" w:cs="Times New Roman"/>
          <w:sz w:val="24"/>
          <w:szCs w:val="24"/>
        </w:rPr>
        <w:t xml:space="preserve"> or behaviour.</w:t>
      </w:r>
    </w:p>
    <w:p w14:paraId="3896B6D6" w14:textId="3B90154F" w:rsidR="00515019" w:rsidRDefault="00515019" w:rsidP="00CB5B3B">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Moral relativism</w:t>
      </w:r>
      <w:r w:rsidR="00F71081">
        <w:rPr>
          <w:rFonts w:ascii="Times New Roman" w:hAnsi="Times New Roman" w:cs="Times New Roman"/>
          <w:sz w:val="24"/>
          <w:szCs w:val="24"/>
        </w:rPr>
        <w:t>,</w:t>
      </w:r>
      <w:r>
        <w:rPr>
          <w:rFonts w:ascii="Times New Roman" w:hAnsi="Times New Roman" w:cs="Times New Roman"/>
          <w:sz w:val="24"/>
          <w:szCs w:val="24"/>
        </w:rPr>
        <w:t xml:space="preserve"> as stated</w:t>
      </w:r>
      <w:r w:rsidR="00F71081">
        <w:rPr>
          <w:rFonts w:ascii="Times New Roman" w:hAnsi="Times New Roman" w:cs="Times New Roman"/>
          <w:sz w:val="24"/>
          <w:szCs w:val="24"/>
        </w:rPr>
        <w:t>,</w:t>
      </w:r>
      <w:r>
        <w:rPr>
          <w:rFonts w:ascii="Times New Roman" w:hAnsi="Times New Roman" w:cs="Times New Roman"/>
          <w:sz w:val="24"/>
          <w:szCs w:val="24"/>
        </w:rPr>
        <w:t xml:space="preserve"> </w:t>
      </w:r>
      <w:r w:rsidRPr="00515019">
        <w:rPr>
          <w:rFonts w:ascii="Times New Roman" w:hAnsi="Times New Roman" w:cs="Times New Roman"/>
          <w:sz w:val="24"/>
          <w:szCs w:val="24"/>
        </w:rPr>
        <w:t xml:space="preserve">argues that </w:t>
      </w:r>
      <w:r>
        <w:rPr>
          <w:rFonts w:ascii="Times New Roman" w:hAnsi="Times New Roman" w:cs="Times New Roman"/>
          <w:sz w:val="24"/>
          <w:szCs w:val="24"/>
        </w:rPr>
        <w:t>m</w:t>
      </w:r>
      <w:r w:rsidRPr="00515019">
        <w:rPr>
          <w:rFonts w:ascii="Times New Roman" w:hAnsi="Times New Roman" w:cs="Times New Roman"/>
          <w:sz w:val="24"/>
          <w:szCs w:val="24"/>
        </w:rPr>
        <w:t xml:space="preserve">orality is linked to </w:t>
      </w:r>
      <w:r>
        <w:rPr>
          <w:rFonts w:ascii="Times New Roman" w:hAnsi="Times New Roman" w:cs="Times New Roman"/>
          <w:sz w:val="24"/>
          <w:szCs w:val="24"/>
        </w:rPr>
        <w:t xml:space="preserve">factors such as </w:t>
      </w:r>
      <w:r w:rsidRPr="00515019">
        <w:rPr>
          <w:rFonts w:ascii="Times New Roman" w:hAnsi="Times New Roman" w:cs="Times New Roman"/>
          <w:sz w:val="24"/>
          <w:szCs w:val="24"/>
        </w:rPr>
        <w:t>culture, historical time periods, and subgroups</w:t>
      </w:r>
      <w:r>
        <w:rPr>
          <w:rFonts w:ascii="Times New Roman" w:hAnsi="Times New Roman" w:cs="Times New Roman"/>
          <w:sz w:val="24"/>
          <w:szCs w:val="24"/>
        </w:rPr>
        <w:t xml:space="preserve">. This means that morality is a product of the culture of a </w:t>
      </w:r>
      <w:r w:rsidR="00626398">
        <w:rPr>
          <w:rFonts w:ascii="Times New Roman" w:hAnsi="Times New Roman" w:cs="Times New Roman"/>
          <w:sz w:val="24"/>
          <w:szCs w:val="24"/>
        </w:rPr>
        <w:lastRenderedPageBreak/>
        <w:t>people</w:t>
      </w:r>
      <w:r>
        <w:rPr>
          <w:rFonts w:ascii="Times New Roman" w:hAnsi="Times New Roman" w:cs="Times New Roman"/>
          <w:sz w:val="24"/>
          <w:szCs w:val="24"/>
        </w:rPr>
        <w:t xml:space="preserve"> and the principles that define their morality</w:t>
      </w:r>
      <w:r w:rsidR="001041D2">
        <w:rPr>
          <w:rFonts w:ascii="Times New Roman" w:hAnsi="Times New Roman" w:cs="Times New Roman"/>
          <w:sz w:val="24"/>
          <w:szCs w:val="24"/>
        </w:rPr>
        <w:t xml:space="preserve"> (</w:t>
      </w:r>
      <w:r w:rsidR="001041D2" w:rsidRPr="002045CA">
        <w:rPr>
          <w:rFonts w:ascii="Times New Roman" w:hAnsi="Times New Roman" w:cs="Times New Roman"/>
          <w:sz w:val="24"/>
          <w:szCs w:val="24"/>
        </w:rPr>
        <w:t>Boghossian, 2017</w:t>
      </w:r>
      <w:r w:rsidR="001041D2">
        <w:rPr>
          <w:rFonts w:ascii="Times New Roman" w:hAnsi="Times New Roman" w:cs="Times New Roman"/>
          <w:sz w:val="24"/>
          <w:szCs w:val="24"/>
        </w:rPr>
        <w:t>)</w:t>
      </w:r>
      <w:r>
        <w:rPr>
          <w:rFonts w:ascii="Times New Roman" w:hAnsi="Times New Roman" w:cs="Times New Roman"/>
          <w:sz w:val="24"/>
          <w:szCs w:val="24"/>
        </w:rPr>
        <w:t xml:space="preserve">. Culture is defined as a general way of doing things or a way of life of people. Culture </w:t>
      </w:r>
      <w:r w:rsidR="00626398">
        <w:rPr>
          <w:rFonts w:ascii="Times New Roman" w:hAnsi="Times New Roman" w:cs="Times New Roman"/>
          <w:sz w:val="24"/>
          <w:szCs w:val="24"/>
        </w:rPr>
        <w:t>differs</w:t>
      </w:r>
      <w:r>
        <w:rPr>
          <w:rFonts w:ascii="Times New Roman" w:hAnsi="Times New Roman" w:cs="Times New Roman"/>
          <w:sz w:val="24"/>
          <w:szCs w:val="24"/>
        </w:rPr>
        <w:t xml:space="preserve"> from one group to another. For example, western culture is different from Asian culture. Even in the larger Asian culture, the cultures of subgroups such as the Chinese is different from the Indian culture. This means that different subgroups with the larger cultural groupings of the society have differ</w:t>
      </w:r>
      <w:r w:rsidR="00F71081">
        <w:rPr>
          <w:rFonts w:ascii="Times New Roman" w:hAnsi="Times New Roman" w:cs="Times New Roman"/>
          <w:sz w:val="24"/>
          <w:szCs w:val="24"/>
        </w:rPr>
        <w:t>ent</w:t>
      </w:r>
      <w:r>
        <w:rPr>
          <w:rFonts w:ascii="Times New Roman" w:hAnsi="Times New Roman" w:cs="Times New Roman"/>
          <w:sz w:val="24"/>
          <w:szCs w:val="24"/>
        </w:rPr>
        <w:t xml:space="preserve"> </w:t>
      </w:r>
      <w:r w:rsidR="00DD2D0C">
        <w:rPr>
          <w:rFonts w:ascii="Times New Roman" w:hAnsi="Times New Roman" w:cs="Times New Roman"/>
          <w:sz w:val="24"/>
          <w:szCs w:val="24"/>
        </w:rPr>
        <w:t>elements</w:t>
      </w:r>
      <w:r>
        <w:rPr>
          <w:rFonts w:ascii="Times New Roman" w:hAnsi="Times New Roman" w:cs="Times New Roman"/>
          <w:sz w:val="24"/>
          <w:szCs w:val="24"/>
        </w:rPr>
        <w:t xml:space="preserve"> of culture that make them different </w:t>
      </w:r>
      <w:r w:rsidR="00626398">
        <w:rPr>
          <w:rFonts w:ascii="Times New Roman" w:hAnsi="Times New Roman" w:cs="Times New Roman"/>
          <w:sz w:val="24"/>
          <w:szCs w:val="24"/>
        </w:rPr>
        <w:t>from</w:t>
      </w:r>
      <w:r>
        <w:rPr>
          <w:rFonts w:ascii="Times New Roman" w:hAnsi="Times New Roman" w:cs="Times New Roman"/>
          <w:sz w:val="24"/>
          <w:szCs w:val="24"/>
        </w:rPr>
        <w:t xml:space="preserve"> others. And this means that their principles that define morality also </w:t>
      </w:r>
      <w:r w:rsidR="00626398">
        <w:rPr>
          <w:rFonts w:ascii="Times New Roman" w:hAnsi="Times New Roman" w:cs="Times New Roman"/>
          <w:sz w:val="24"/>
          <w:szCs w:val="24"/>
        </w:rPr>
        <w:t>differ</w:t>
      </w:r>
      <w:r>
        <w:rPr>
          <w:rFonts w:ascii="Times New Roman" w:hAnsi="Times New Roman" w:cs="Times New Roman"/>
          <w:sz w:val="24"/>
          <w:szCs w:val="24"/>
        </w:rPr>
        <w:t xml:space="preserve"> from one culture to another and from one subgroup to another</w:t>
      </w:r>
      <w:r w:rsidR="00B61D9D">
        <w:rPr>
          <w:rFonts w:ascii="Times New Roman" w:hAnsi="Times New Roman" w:cs="Times New Roman"/>
          <w:sz w:val="24"/>
          <w:szCs w:val="24"/>
        </w:rPr>
        <w:t xml:space="preserve"> (</w:t>
      </w:r>
      <w:r w:rsidR="00B61D9D" w:rsidRPr="002045CA">
        <w:rPr>
          <w:rFonts w:ascii="Times New Roman" w:hAnsi="Times New Roman" w:cs="Times New Roman"/>
          <w:sz w:val="24"/>
          <w:szCs w:val="24"/>
        </w:rPr>
        <w:t>Williams &amp; Arrigo, 2008</w:t>
      </w:r>
      <w:r w:rsidR="00B61D9D">
        <w:rPr>
          <w:rFonts w:ascii="Times New Roman" w:hAnsi="Times New Roman" w:cs="Times New Roman"/>
          <w:sz w:val="24"/>
          <w:szCs w:val="24"/>
        </w:rPr>
        <w:t>)</w:t>
      </w:r>
      <w:r>
        <w:rPr>
          <w:rFonts w:ascii="Times New Roman" w:hAnsi="Times New Roman" w:cs="Times New Roman"/>
          <w:sz w:val="24"/>
          <w:szCs w:val="24"/>
        </w:rPr>
        <w:t>.</w:t>
      </w:r>
    </w:p>
    <w:p w14:paraId="6BF38261" w14:textId="6A4E3EA6" w:rsidR="009F4070" w:rsidRDefault="009F4070" w:rsidP="00CB5B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concept of moral relativism </w:t>
      </w:r>
      <w:r w:rsidR="00FF1DC1">
        <w:rPr>
          <w:rFonts w:ascii="Times New Roman" w:hAnsi="Times New Roman" w:cs="Times New Roman"/>
          <w:sz w:val="24"/>
          <w:szCs w:val="24"/>
        </w:rPr>
        <w:t>differs</w:t>
      </w:r>
      <w:r>
        <w:rPr>
          <w:rFonts w:ascii="Times New Roman" w:hAnsi="Times New Roman" w:cs="Times New Roman"/>
          <w:sz w:val="24"/>
          <w:szCs w:val="24"/>
        </w:rPr>
        <w:t xml:space="preserve"> from the doctrines of ethical objectivism and ethical </w:t>
      </w:r>
      <w:r w:rsidR="00FF1DC1">
        <w:rPr>
          <w:rFonts w:ascii="Times New Roman" w:hAnsi="Times New Roman" w:cs="Times New Roman"/>
          <w:sz w:val="24"/>
          <w:szCs w:val="24"/>
        </w:rPr>
        <w:t>universalism</w:t>
      </w:r>
      <w:r>
        <w:rPr>
          <w:rFonts w:ascii="Times New Roman" w:hAnsi="Times New Roman" w:cs="Times New Roman"/>
          <w:sz w:val="24"/>
          <w:szCs w:val="24"/>
        </w:rPr>
        <w:t>. The doctrines of ethical objectivism are intrinsic and eternal. They therefore</w:t>
      </w:r>
      <w:r w:rsidR="00F71081">
        <w:rPr>
          <w:rFonts w:ascii="Times New Roman" w:hAnsi="Times New Roman" w:cs="Times New Roman"/>
          <w:sz w:val="24"/>
          <w:szCs w:val="24"/>
        </w:rPr>
        <w:t>,</w:t>
      </w:r>
      <w:r>
        <w:rPr>
          <w:rFonts w:ascii="Times New Roman" w:hAnsi="Times New Roman" w:cs="Times New Roman"/>
          <w:sz w:val="24"/>
          <w:szCs w:val="24"/>
        </w:rPr>
        <w:t xml:space="preserve"> do not depend on any other external </w:t>
      </w:r>
      <w:r w:rsidR="00FF1DC1">
        <w:rPr>
          <w:rFonts w:ascii="Times New Roman" w:hAnsi="Times New Roman" w:cs="Times New Roman"/>
          <w:sz w:val="24"/>
          <w:szCs w:val="24"/>
        </w:rPr>
        <w:t>factors</w:t>
      </w:r>
      <w:r>
        <w:rPr>
          <w:rFonts w:ascii="Times New Roman" w:hAnsi="Times New Roman" w:cs="Times New Roman"/>
          <w:sz w:val="24"/>
          <w:szCs w:val="24"/>
        </w:rPr>
        <w:t xml:space="preserve"> such as </w:t>
      </w:r>
      <w:r w:rsidR="00FF1DC1">
        <w:rPr>
          <w:rFonts w:ascii="Times New Roman" w:hAnsi="Times New Roman" w:cs="Times New Roman"/>
          <w:sz w:val="24"/>
          <w:szCs w:val="24"/>
        </w:rPr>
        <w:t>situational</w:t>
      </w:r>
      <w:r>
        <w:rPr>
          <w:rFonts w:ascii="Times New Roman" w:hAnsi="Times New Roman" w:cs="Times New Roman"/>
          <w:sz w:val="24"/>
          <w:szCs w:val="24"/>
        </w:rPr>
        <w:t xml:space="preserve"> factors.</w:t>
      </w:r>
      <w:r w:rsidR="00E32E19">
        <w:rPr>
          <w:rFonts w:ascii="Times New Roman" w:hAnsi="Times New Roman" w:cs="Times New Roman"/>
          <w:sz w:val="24"/>
          <w:szCs w:val="24"/>
        </w:rPr>
        <w:t xml:space="preserve"> T</w:t>
      </w:r>
      <w:r>
        <w:rPr>
          <w:rFonts w:ascii="Times New Roman" w:hAnsi="Times New Roman" w:cs="Times New Roman"/>
          <w:sz w:val="24"/>
          <w:szCs w:val="24"/>
        </w:rPr>
        <w:t>hey are uncre</w:t>
      </w:r>
      <w:r w:rsidR="00FF1DC1">
        <w:rPr>
          <w:rFonts w:ascii="Times New Roman" w:hAnsi="Times New Roman" w:cs="Times New Roman"/>
          <w:sz w:val="24"/>
          <w:szCs w:val="24"/>
        </w:rPr>
        <w:t>a</w:t>
      </w:r>
      <w:r>
        <w:rPr>
          <w:rFonts w:ascii="Times New Roman" w:hAnsi="Times New Roman" w:cs="Times New Roman"/>
          <w:sz w:val="24"/>
          <w:szCs w:val="24"/>
        </w:rPr>
        <w:t xml:space="preserve">ted because they </w:t>
      </w:r>
      <w:r w:rsidR="00FF1DC1">
        <w:rPr>
          <w:rFonts w:ascii="Times New Roman" w:hAnsi="Times New Roman" w:cs="Times New Roman"/>
          <w:sz w:val="24"/>
          <w:szCs w:val="24"/>
        </w:rPr>
        <w:t>exist</w:t>
      </w:r>
      <w:r>
        <w:rPr>
          <w:rFonts w:ascii="Times New Roman" w:hAnsi="Times New Roman" w:cs="Times New Roman"/>
          <w:sz w:val="24"/>
          <w:szCs w:val="24"/>
        </w:rPr>
        <w:t xml:space="preserve"> internally and </w:t>
      </w:r>
      <w:r w:rsidR="00FF1DC1">
        <w:rPr>
          <w:rFonts w:ascii="Times New Roman" w:hAnsi="Times New Roman" w:cs="Times New Roman"/>
          <w:sz w:val="24"/>
          <w:szCs w:val="24"/>
        </w:rPr>
        <w:t>externally</w:t>
      </w:r>
      <w:r>
        <w:rPr>
          <w:rFonts w:ascii="Times New Roman" w:hAnsi="Times New Roman" w:cs="Times New Roman"/>
          <w:sz w:val="24"/>
          <w:szCs w:val="24"/>
        </w:rPr>
        <w:t xml:space="preserve">. This means that ethical objectivism is more or less like the moral absolutism which argues that there are certain things that </w:t>
      </w:r>
      <w:r w:rsidR="00E32E19">
        <w:rPr>
          <w:rFonts w:ascii="Times New Roman" w:hAnsi="Times New Roman" w:cs="Times New Roman"/>
          <w:sz w:val="24"/>
          <w:szCs w:val="24"/>
        </w:rPr>
        <w:t>are universally</w:t>
      </w:r>
      <w:r>
        <w:rPr>
          <w:rFonts w:ascii="Times New Roman" w:hAnsi="Times New Roman" w:cs="Times New Roman"/>
          <w:sz w:val="24"/>
          <w:szCs w:val="24"/>
        </w:rPr>
        <w:t xml:space="preserve"> bad and cannot be </w:t>
      </w:r>
      <w:r w:rsidR="00FF1DC1">
        <w:rPr>
          <w:rFonts w:ascii="Times New Roman" w:hAnsi="Times New Roman" w:cs="Times New Roman"/>
          <w:sz w:val="24"/>
          <w:szCs w:val="24"/>
        </w:rPr>
        <w:t>seen</w:t>
      </w:r>
      <w:r>
        <w:rPr>
          <w:rFonts w:ascii="Times New Roman" w:hAnsi="Times New Roman" w:cs="Times New Roman"/>
          <w:sz w:val="24"/>
          <w:szCs w:val="24"/>
        </w:rPr>
        <w:t xml:space="preserve"> as good depending on situational factors</w:t>
      </w:r>
      <w:r w:rsidR="00E32E19">
        <w:rPr>
          <w:rFonts w:ascii="Times New Roman" w:hAnsi="Times New Roman" w:cs="Times New Roman"/>
          <w:sz w:val="24"/>
          <w:szCs w:val="24"/>
        </w:rPr>
        <w:t xml:space="preserve"> (</w:t>
      </w:r>
      <w:r w:rsidR="00E32E19" w:rsidRPr="002045CA">
        <w:rPr>
          <w:rFonts w:ascii="Times New Roman" w:hAnsi="Times New Roman" w:cs="Times New Roman"/>
          <w:sz w:val="24"/>
          <w:szCs w:val="24"/>
        </w:rPr>
        <w:t>Quintelier, De Smet &amp; Fessler, 2013</w:t>
      </w:r>
      <w:r w:rsidR="00E32E19">
        <w:rPr>
          <w:rFonts w:ascii="Times New Roman" w:hAnsi="Times New Roman" w:cs="Times New Roman"/>
          <w:sz w:val="24"/>
          <w:szCs w:val="24"/>
        </w:rPr>
        <w:t>)</w:t>
      </w:r>
      <w:r>
        <w:rPr>
          <w:rFonts w:ascii="Times New Roman" w:hAnsi="Times New Roman" w:cs="Times New Roman"/>
          <w:sz w:val="24"/>
          <w:szCs w:val="24"/>
        </w:rPr>
        <w:t>.</w:t>
      </w:r>
      <w:r w:rsidR="00B42065">
        <w:rPr>
          <w:rFonts w:ascii="Times New Roman" w:hAnsi="Times New Roman" w:cs="Times New Roman"/>
          <w:sz w:val="24"/>
          <w:szCs w:val="24"/>
        </w:rPr>
        <w:t xml:space="preserve"> Therefore, ethical objectivism and universalism differ from relativism in the </w:t>
      </w:r>
      <w:r w:rsidR="00FF1DC1">
        <w:rPr>
          <w:rFonts w:ascii="Times New Roman" w:hAnsi="Times New Roman" w:cs="Times New Roman"/>
          <w:sz w:val="24"/>
          <w:szCs w:val="24"/>
        </w:rPr>
        <w:t>sense</w:t>
      </w:r>
      <w:r w:rsidR="00B42065">
        <w:rPr>
          <w:rFonts w:ascii="Times New Roman" w:hAnsi="Times New Roman" w:cs="Times New Roman"/>
          <w:sz w:val="24"/>
          <w:szCs w:val="24"/>
        </w:rPr>
        <w:t xml:space="preserve"> that they assert that there are acts that are absolutely bad and others absolutely good</w:t>
      </w:r>
      <w:r w:rsidR="00F71081">
        <w:rPr>
          <w:rFonts w:ascii="Times New Roman" w:hAnsi="Times New Roman" w:cs="Times New Roman"/>
          <w:sz w:val="24"/>
          <w:szCs w:val="24"/>
        </w:rPr>
        <w:t>,</w:t>
      </w:r>
      <w:r w:rsidR="00B42065">
        <w:rPr>
          <w:rFonts w:ascii="Times New Roman" w:hAnsi="Times New Roman" w:cs="Times New Roman"/>
          <w:sz w:val="24"/>
          <w:szCs w:val="24"/>
        </w:rPr>
        <w:t xml:space="preserve"> something that is not the case with the arguments of moral relativism</w:t>
      </w:r>
      <w:r w:rsidR="00D847E8">
        <w:rPr>
          <w:rFonts w:ascii="Times New Roman" w:hAnsi="Times New Roman" w:cs="Times New Roman"/>
          <w:sz w:val="24"/>
          <w:szCs w:val="24"/>
        </w:rPr>
        <w:t xml:space="preserve"> (</w:t>
      </w:r>
      <w:r w:rsidR="00D847E8" w:rsidRPr="002045CA">
        <w:rPr>
          <w:rFonts w:ascii="Times New Roman" w:hAnsi="Times New Roman" w:cs="Times New Roman"/>
          <w:sz w:val="24"/>
          <w:szCs w:val="24"/>
        </w:rPr>
        <w:t>Jhingran, 2001</w:t>
      </w:r>
      <w:r w:rsidR="00D847E8">
        <w:rPr>
          <w:rFonts w:ascii="Times New Roman" w:hAnsi="Times New Roman" w:cs="Times New Roman"/>
          <w:sz w:val="24"/>
          <w:szCs w:val="24"/>
        </w:rPr>
        <w:t>)</w:t>
      </w:r>
      <w:r w:rsidR="00B42065">
        <w:rPr>
          <w:rFonts w:ascii="Times New Roman" w:hAnsi="Times New Roman" w:cs="Times New Roman"/>
          <w:sz w:val="24"/>
          <w:szCs w:val="24"/>
        </w:rPr>
        <w:t>.</w:t>
      </w:r>
    </w:p>
    <w:p w14:paraId="49BDDF1A" w14:textId="77777777" w:rsidR="009C36CD" w:rsidRDefault="009C36CD" w:rsidP="00CB5B3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0FE4C0D" w14:textId="5F89EFB5" w:rsidR="00301419" w:rsidRDefault="00301419" w:rsidP="00CB5B3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7AAD7FB" w14:textId="77777777" w:rsidR="00CB5B3B" w:rsidRDefault="00CB5B3B" w:rsidP="00CB5B3B">
      <w:pPr>
        <w:spacing w:line="480" w:lineRule="auto"/>
        <w:ind w:left="720" w:hanging="720"/>
        <w:rPr>
          <w:rFonts w:ascii="Times New Roman" w:hAnsi="Times New Roman" w:cs="Times New Roman"/>
          <w:sz w:val="24"/>
          <w:szCs w:val="24"/>
        </w:rPr>
      </w:pPr>
      <w:r w:rsidRPr="002045CA">
        <w:rPr>
          <w:rFonts w:ascii="Times New Roman" w:hAnsi="Times New Roman" w:cs="Times New Roman"/>
          <w:sz w:val="24"/>
          <w:szCs w:val="24"/>
        </w:rPr>
        <w:t>Leone, L., Giacomantonio, M., &amp; Lauriola, M. (2019). Moral foundations, worldviews, moral absolutism and belief in conspiracy theories. </w:t>
      </w:r>
      <w:r w:rsidRPr="002045CA">
        <w:rPr>
          <w:rFonts w:ascii="Times New Roman" w:hAnsi="Times New Roman" w:cs="Times New Roman"/>
          <w:i/>
          <w:iCs/>
          <w:sz w:val="24"/>
          <w:szCs w:val="24"/>
        </w:rPr>
        <w:t>International Journal of Psychology</w:t>
      </w:r>
      <w:r w:rsidRPr="002045CA">
        <w:rPr>
          <w:rFonts w:ascii="Times New Roman" w:hAnsi="Times New Roman" w:cs="Times New Roman"/>
          <w:sz w:val="24"/>
          <w:szCs w:val="24"/>
        </w:rPr>
        <w:t>, </w:t>
      </w:r>
      <w:r w:rsidRPr="002045CA">
        <w:rPr>
          <w:rFonts w:ascii="Times New Roman" w:hAnsi="Times New Roman" w:cs="Times New Roman"/>
          <w:i/>
          <w:iCs/>
          <w:sz w:val="24"/>
          <w:szCs w:val="24"/>
        </w:rPr>
        <w:t>54</w:t>
      </w:r>
      <w:r w:rsidRPr="002045CA">
        <w:rPr>
          <w:rFonts w:ascii="Times New Roman" w:hAnsi="Times New Roman" w:cs="Times New Roman"/>
          <w:sz w:val="24"/>
          <w:szCs w:val="24"/>
        </w:rPr>
        <w:t>(2), 197-204.</w:t>
      </w:r>
    </w:p>
    <w:p w14:paraId="102C7F4B" w14:textId="77777777" w:rsidR="00CB5B3B" w:rsidRDefault="00CB5B3B" w:rsidP="00CB5B3B">
      <w:pPr>
        <w:spacing w:line="480" w:lineRule="auto"/>
        <w:ind w:left="720" w:hanging="720"/>
        <w:rPr>
          <w:rFonts w:ascii="Times New Roman" w:hAnsi="Times New Roman" w:cs="Times New Roman"/>
          <w:sz w:val="24"/>
          <w:szCs w:val="24"/>
        </w:rPr>
      </w:pPr>
      <w:r w:rsidRPr="002045CA">
        <w:rPr>
          <w:rFonts w:ascii="Times New Roman" w:hAnsi="Times New Roman" w:cs="Times New Roman"/>
          <w:sz w:val="24"/>
          <w:szCs w:val="24"/>
        </w:rPr>
        <w:t>Quintelier, K. J., De Smet, D., &amp; Fessler, D. M. (2013). The moral universalism-relativism debate. </w:t>
      </w:r>
      <w:r w:rsidRPr="002045CA">
        <w:rPr>
          <w:rFonts w:ascii="Times New Roman" w:hAnsi="Times New Roman" w:cs="Times New Roman"/>
          <w:i/>
          <w:iCs/>
          <w:sz w:val="24"/>
          <w:szCs w:val="24"/>
        </w:rPr>
        <w:t>KLESIS–Revue philosophique</w:t>
      </w:r>
      <w:r w:rsidRPr="002045CA">
        <w:rPr>
          <w:rFonts w:ascii="Times New Roman" w:hAnsi="Times New Roman" w:cs="Times New Roman"/>
          <w:sz w:val="24"/>
          <w:szCs w:val="24"/>
        </w:rPr>
        <w:t>, </w:t>
      </w:r>
      <w:r w:rsidRPr="002045CA">
        <w:rPr>
          <w:rFonts w:ascii="Times New Roman" w:hAnsi="Times New Roman" w:cs="Times New Roman"/>
          <w:i/>
          <w:iCs/>
          <w:sz w:val="24"/>
          <w:szCs w:val="24"/>
        </w:rPr>
        <w:t>27</w:t>
      </w:r>
      <w:r w:rsidRPr="002045CA">
        <w:rPr>
          <w:rFonts w:ascii="Times New Roman" w:hAnsi="Times New Roman" w:cs="Times New Roman"/>
          <w:sz w:val="24"/>
          <w:szCs w:val="24"/>
        </w:rPr>
        <w:t>, 211-262.</w:t>
      </w:r>
    </w:p>
    <w:p w14:paraId="161C2230" w14:textId="77777777" w:rsidR="00CB5B3B" w:rsidRDefault="00CB5B3B" w:rsidP="00CB5B3B">
      <w:pPr>
        <w:spacing w:line="480" w:lineRule="auto"/>
        <w:ind w:left="720" w:hanging="720"/>
        <w:rPr>
          <w:rFonts w:ascii="Times New Roman" w:hAnsi="Times New Roman" w:cs="Times New Roman"/>
          <w:sz w:val="24"/>
          <w:szCs w:val="24"/>
        </w:rPr>
      </w:pPr>
      <w:r w:rsidRPr="002045CA">
        <w:rPr>
          <w:rFonts w:ascii="Times New Roman" w:hAnsi="Times New Roman" w:cs="Times New Roman"/>
          <w:sz w:val="24"/>
          <w:szCs w:val="24"/>
        </w:rPr>
        <w:t>Jhingran, S. (2001). </w:t>
      </w:r>
      <w:r w:rsidRPr="002045CA">
        <w:rPr>
          <w:rFonts w:ascii="Times New Roman" w:hAnsi="Times New Roman" w:cs="Times New Roman"/>
          <w:i/>
          <w:iCs/>
          <w:sz w:val="24"/>
          <w:szCs w:val="24"/>
        </w:rPr>
        <w:t>Ethical relativism and universalism</w:t>
      </w:r>
      <w:r w:rsidRPr="002045CA">
        <w:rPr>
          <w:rFonts w:ascii="Times New Roman" w:hAnsi="Times New Roman" w:cs="Times New Roman"/>
          <w:sz w:val="24"/>
          <w:szCs w:val="24"/>
        </w:rPr>
        <w:t>. Motilal Banarsidass Publishe.</w:t>
      </w:r>
    </w:p>
    <w:p w14:paraId="505838EB" w14:textId="77777777" w:rsidR="00CB5B3B" w:rsidRPr="00FA3508" w:rsidRDefault="00CB5B3B" w:rsidP="00CB5B3B">
      <w:pPr>
        <w:spacing w:line="480" w:lineRule="auto"/>
        <w:ind w:left="720" w:hanging="720"/>
        <w:rPr>
          <w:rFonts w:ascii="Times New Roman" w:hAnsi="Times New Roman" w:cs="Times New Roman"/>
          <w:sz w:val="24"/>
          <w:szCs w:val="24"/>
        </w:rPr>
      </w:pPr>
      <w:r w:rsidRPr="002045CA">
        <w:rPr>
          <w:rFonts w:ascii="Times New Roman" w:hAnsi="Times New Roman" w:cs="Times New Roman"/>
          <w:sz w:val="24"/>
          <w:szCs w:val="24"/>
        </w:rPr>
        <w:t>Williams, C. R., &amp; Arrigo, B. A. (2008). </w:t>
      </w:r>
      <w:r w:rsidRPr="002045CA">
        <w:rPr>
          <w:rFonts w:ascii="Times New Roman" w:hAnsi="Times New Roman" w:cs="Times New Roman"/>
          <w:i/>
          <w:iCs/>
          <w:sz w:val="24"/>
          <w:szCs w:val="24"/>
        </w:rPr>
        <w:t>Ethics, crime, and criminal justice</w:t>
      </w:r>
      <w:r w:rsidRPr="002045CA">
        <w:rPr>
          <w:rFonts w:ascii="Times New Roman" w:hAnsi="Times New Roman" w:cs="Times New Roman"/>
          <w:sz w:val="24"/>
          <w:szCs w:val="24"/>
        </w:rPr>
        <w:t>. Upper Saddle River, NJ: Pearson Prentice Hall.</w:t>
      </w:r>
    </w:p>
    <w:p w14:paraId="638C7306" w14:textId="77777777" w:rsidR="00CB5B3B" w:rsidRDefault="00CB5B3B" w:rsidP="00CB5B3B">
      <w:pPr>
        <w:spacing w:line="480" w:lineRule="auto"/>
        <w:ind w:left="720" w:hanging="720"/>
        <w:rPr>
          <w:rFonts w:ascii="Times New Roman" w:hAnsi="Times New Roman" w:cs="Times New Roman"/>
          <w:sz w:val="24"/>
          <w:szCs w:val="24"/>
        </w:rPr>
      </w:pPr>
      <w:r w:rsidRPr="002045CA">
        <w:rPr>
          <w:rFonts w:ascii="Times New Roman" w:hAnsi="Times New Roman" w:cs="Times New Roman"/>
          <w:sz w:val="24"/>
          <w:szCs w:val="24"/>
        </w:rPr>
        <w:t>Boghossian, P. (2017, June). Relativism About Morality. In </w:t>
      </w:r>
      <w:r w:rsidRPr="002045CA">
        <w:rPr>
          <w:rFonts w:ascii="Times New Roman" w:hAnsi="Times New Roman" w:cs="Times New Roman"/>
          <w:i/>
          <w:iCs/>
          <w:sz w:val="24"/>
          <w:szCs w:val="24"/>
        </w:rPr>
        <w:t>Realism-Relativism-Constructivism: Proceedings of the 38th International Wittgenstein Symposium in Kirchberg. De Gruyter</w:t>
      </w:r>
      <w:r w:rsidRPr="002045CA">
        <w:rPr>
          <w:rFonts w:ascii="Times New Roman" w:hAnsi="Times New Roman" w:cs="Times New Roman"/>
          <w:sz w:val="24"/>
          <w:szCs w:val="24"/>
        </w:rPr>
        <w:t> (pp. 301-312).</w:t>
      </w:r>
    </w:p>
    <w:sectPr w:rsidR="00CB5B3B" w:rsidSect="00CB5B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80E276" w14:textId="77777777" w:rsidR="00872B63" w:rsidRDefault="00872B63" w:rsidP="00CB5B3B">
      <w:pPr>
        <w:spacing w:after="0" w:line="240" w:lineRule="auto"/>
      </w:pPr>
      <w:r>
        <w:separator/>
      </w:r>
    </w:p>
  </w:endnote>
  <w:endnote w:type="continuationSeparator" w:id="0">
    <w:p w14:paraId="0B7CA664" w14:textId="77777777" w:rsidR="00872B63" w:rsidRDefault="00872B63" w:rsidP="00CB5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10849D" w14:textId="77777777" w:rsidR="00872B63" w:rsidRDefault="00872B63" w:rsidP="00CB5B3B">
      <w:pPr>
        <w:spacing w:after="0" w:line="240" w:lineRule="auto"/>
      </w:pPr>
      <w:r>
        <w:separator/>
      </w:r>
    </w:p>
  </w:footnote>
  <w:footnote w:type="continuationSeparator" w:id="0">
    <w:p w14:paraId="6CC013A5" w14:textId="77777777" w:rsidR="00872B63" w:rsidRDefault="00872B63" w:rsidP="00CB5B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2543037"/>
      <w:docPartObj>
        <w:docPartGallery w:val="Page Numbers (Top of Page)"/>
        <w:docPartUnique/>
      </w:docPartObj>
    </w:sdtPr>
    <w:sdtEndPr>
      <w:rPr>
        <w:noProof/>
      </w:rPr>
    </w:sdtEndPr>
    <w:sdtContent>
      <w:p w14:paraId="21986B72" w14:textId="516F412A" w:rsidR="00CB5B3B" w:rsidRPr="00CB5B3B" w:rsidRDefault="00CB5B3B" w:rsidP="00CB5B3B">
        <w:pPr>
          <w:pStyle w:val="Header"/>
          <w:jc w:val="right"/>
          <w:rPr>
            <w:rFonts w:ascii="Times New Roman" w:hAnsi="Times New Roman" w:cs="Times New Roman"/>
          </w:rPr>
        </w:pPr>
        <w:r w:rsidRPr="00CB5B3B">
          <w:rPr>
            <w:rFonts w:ascii="Times New Roman" w:hAnsi="Times New Roman" w:cs="Times New Roman"/>
          </w:rPr>
          <w:t>MORAL ABSOLUTISM V. MORAL RELATIVISM</w:t>
        </w:r>
        <w:r>
          <w:rPr>
            <w:rFonts w:ascii="Times New Roman" w:hAnsi="Times New Roman" w:cs="Times New Roman"/>
          </w:rPr>
          <w:tab/>
        </w:r>
        <w:r w:rsidRPr="00CB5B3B">
          <w:rPr>
            <w:rFonts w:ascii="Times New Roman" w:hAnsi="Times New Roman" w:cs="Times New Roman"/>
          </w:rPr>
          <w:fldChar w:fldCharType="begin"/>
        </w:r>
        <w:r w:rsidRPr="00CB5B3B">
          <w:rPr>
            <w:rFonts w:ascii="Times New Roman" w:hAnsi="Times New Roman" w:cs="Times New Roman"/>
          </w:rPr>
          <w:instrText xml:space="preserve"> PAGE   \* MERGEFORMAT </w:instrText>
        </w:r>
        <w:r w:rsidRPr="00CB5B3B">
          <w:rPr>
            <w:rFonts w:ascii="Times New Roman" w:hAnsi="Times New Roman" w:cs="Times New Roman"/>
          </w:rPr>
          <w:fldChar w:fldCharType="separate"/>
        </w:r>
        <w:r w:rsidRPr="00CB5B3B">
          <w:rPr>
            <w:rFonts w:ascii="Times New Roman" w:hAnsi="Times New Roman" w:cs="Times New Roman"/>
            <w:noProof/>
          </w:rPr>
          <w:t>2</w:t>
        </w:r>
        <w:r w:rsidRPr="00CB5B3B">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86322740"/>
      <w:docPartObj>
        <w:docPartGallery w:val="Page Numbers (Top of Page)"/>
        <w:docPartUnique/>
      </w:docPartObj>
    </w:sdtPr>
    <w:sdtEndPr>
      <w:rPr>
        <w:noProof/>
      </w:rPr>
    </w:sdtEndPr>
    <w:sdtContent>
      <w:p w14:paraId="23396B60" w14:textId="52694C66" w:rsidR="00CB5B3B" w:rsidRPr="00CB5B3B" w:rsidRDefault="00CB5B3B" w:rsidP="00CB5B3B">
        <w:pPr>
          <w:pStyle w:val="Header"/>
          <w:jc w:val="right"/>
          <w:rPr>
            <w:rFonts w:ascii="Times New Roman" w:hAnsi="Times New Roman" w:cs="Times New Roman"/>
          </w:rPr>
        </w:pPr>
        <w:r>
          <w:rPr>
            <w:rFonts w:ascii="Times New Roman" w:hAnsi="Times New Roman" w:cs="Times New Roman"/>
          </w:rPr>
          <w:t xml:space="preserve">Running head: </w:t>
        </w:r>
        <w:r w:rsidRPr="00CB5B3B">
          <w:rPr>
            <w:rFonts w:ascii="Times New Roman" w:hAnsi="Times New Roman" w:cs="Times New Roman"/>
          </w:rPr>
          <w:t>MORAL ABSOLUTISM V. MORAL RELATIVISM</w:t>
        </w:r>
        <w:r>
          <w:rPr>
            <w:rFonts w:ascii="Times New Roman" w:hAnsi="Times New Roman" w:cs="Times New Roman"/>
          </w:rPr>
          <w:tab/>
        </w:r>
        <w:r w:rsidRPr="00CB5B3B">
          <w:rPr>
            <w:rFonts w:ascii="Times New Roman" w:hAnsi="Times New Roman" w:cs="Times New Roman"/>
          </w:rPr>
          <w:fldChar w:fldCharType="begin"/>
        </w:r>
        <w:r w:rsidRPr="00CB5B3B">
          <w:rPr>
            <w:rFonts w:ascii="Times New Roman" w:hAnsi="Times New Roman" w:cs="Times New Roman"/>
          </w:rPr>
          <w:instrText xml:space="preserve"> PAGE   \* MERGEFORMAT </w:instrText>
        </w:r>
        <w:r w:rsidRPr="00CB5B3B">
          <w:rPr>
            <w:rFonts w:ascii="Times New Roman" w:hAnsi="Times New Roman" w:cs="Times New Roman"/>
          </w:rPr>
          <w:fldChar w:fldCharType="separate"/>
        </w:r>
        <w:r w:rsidRPr="00CB5B3B">
          <w:rPr>
            <w:rFonts w:ascii="Times New Roman" w:hAnsi="Times New Roman" w:cs="Times New Roman"/>
            <w:noProof/>
          </w:rPr>
          <w:t>2</w:t>
        </w:r>
        <w:r w:rsidRPr="00CB5B3B">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508"/>
    <w:rsid w:val="000C6621"/>
    <w:rsid w:val="001041D2"/>
    <w:rsid w:val="001B6F3D"/>
    <w:rsid w:val="002045CA"/>
    <w:rsid w:val="00301419"/>
    <w:rsid w:val="004717E9"/>
    <w:rsid w:val="004819C7"/>
    <w:rsid w:val="00515019"/>
    <w:rsid w:val="00541625"/>
    <w:rsid w:val="00626398"/>
    <w:rsid w:val="007B6E52"/>
    <w:rsid w:val="0080257B"/>
    <w:rsid w:val="00835015"/>
    <w:rsid w:val="00872B63"/>
    <w:rsid w:val="00986B4B"/>
    <w:rsid w:val="009C36CD"/>
    <w:rsid w:val="009F4070"/>
    <w:rsid w:val="00A124F2"/>
    <w:rsid w:val="00A438C9"/>
    <w:rsid w:val="00B42065"/>
    <w:rsid w:val="00B61D9D"/>
    <w:rsid w:val="00B97C29"/>
    <w:rsid w:val="00BB0573"/>
    <w:rsid w:val="00BB762D"/>
    <w:rsid w:val="00CB5B3B"/>
    <w:rsid w:val="00D22BD9"/>
    <w:rsid w:val="00D63420"/>
    <w:rsid w:val="00D847E8"/>
    <w:rsid w:val="00DD2D0C"/>
    <w:rsid w:val="00E32E19"/>
    <w:rsid w:val="00EB6658"/>
    <w:rsid w:val="00EE15D4"/>
    <w:rsid w:val="00F71081"/>
    <w:rsid w:val="00F8795B"/>
    <w:rsid w:val="00FA3508"/>
    <w:rsid w:val="00FF1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0C434"/>
  <w15:chartTrackingRefBased/>
  <w15:docId w15:val="{DE7360DD-F948-4F52-80F8-86C27E82B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B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B3B"/>
  </w:style>
  <w:style w:type="paragraph" w:styleId="Footer">
    <w:name w:val="footer"/>
    <w:basedOn w:val="Normal"/>
    <w:link w:val="FooterChar"/>
    <w:uiPriority w:val="99"/>
    <w:unhideWhenUsed/>
    <w:rsid w:val="00CB5B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B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4</Pages>
  <Words>660</Words>
  <Characters>3765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39</cp:revision>
  <dcterms:created xsi:type="dcterms:W3CDTF">2020-08-01T14:16:00Z</dcterms:created>
  <dcterms:modified xsi:type="dcterms:W3CDTF">2020-08-01T15:50:00Z</dcterms:modified>
</cp:coreProperties>
</file>